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3355"/>
        <w:gridCol w:w="2930"/>
        <w:gridCol w:w="742"/>
        <w:gridCol w:w="3672"/>
      </w:tblGrid>
      <w:tr w:rsidR="00A25C9E" w:rsidRPr="00BB048E" w:rsidTr="001D4641">
        <w:trPr>
          <w:trHeight w:val="475"/>
        </w:trPr>
        <w:tc>
          <w:tcPr>
            <w:tcW w:w="11016" w:type="dxa"/>
            <w:gridSpan w:val="5"/>
            <w:shd w:val="clear" w:color="auto" w:fill="DEEAF6"/>
            <w:vAlign w:val="center"/>
          </w:tcPr>
          <w:p w:rsidR="00A25C9E" w:rsidRPr="00D330B8" w:rsidRDefault="00A25C9E" w:rsidP="00BB048E">
            <w:pPr>
              <w:jc w:val="center"/>
              <w:rPr>
                <w:b/>
                <w:color w:val="00B050"/>
                <w:sz w:val="24"/>
                <w:szCs w:val="24"/>
              </w:rPr>
            </w:pPr>
            <w:r w:rsidRPr="00D330B8">
              <w:rPr>
                <w:b/>
                <w:color w:val="00B050"/>
                <w:sz w:val="24"/>
                <w:szCs w:val="24"/>
              </w:rPr>
              <w:t>Michigan State University</w:t>
            </w:r>
          </w:p>
          <w:p w:rsidR="00A25C9E" w:rsidRPr="00BB048E" w:rsidRDefault="00F21222" w:rsidP="00BB048E">
            <w:pPr>
              <w:jc w:val="center"/>
              <w:rPr>
                <w:b/>
                <w:sz w:val="24"/>
                <w:szCs w:val="24"/>
              </w:rPr>
            </w:pPr>
            <w:r w:rsidRPr="00BB048E">
              <w:rPr>
                <w:b/>
                <w:sz w:val="24"/>
                <w:szCs w:val="24"/>
              </w:rPr>
              <w:t xml:space="preserve">IACUC </w:t>
            </w:r>
            <w:r w:rsidR="002D4772" w:rsidRPr="002642A7">
              <w:rPr>
                <w:b/>
                <w:sz w:val="24"/>
                <w:szCs w:val="24"/>
              </w:rPr>
              <w:t>PROTOCOL</w:t>
            </w:r>
            <w:r w:rsidRPr="00BB048E">
              <w:rPr>
                <w:b/>
                <w:sz w:val="24"/>
                <w:szCs w:val="24"/>
              </w:rPr>
              <w:t xml:space="preserve"> </w:t>
            </w:r>
            <w:r w:rsidR="00A25C9E" w:rsidRPr="00BB048E">
              <w:rPr>
                <w:b/>
                <w:sz w:val="24"/>
                <w:szCs w:val="24"/>
              </w:rPr>
              <w:t>EXEMPTION FORM</w:t>
            </w:r>
          </w:p>
          <w:p w:rsidR="00A765DF" w:rsidRPr="00BB048E" w:rsidRDefault="00A765DF" w:rsidP="00BB048E">
            <w:pPr>
              <w:spacing w:line="360" w:lineRule="auto"/>
              <w:jc w:val="center"/>
              <w:rPr>
                <w:rFonts w:cs="Arial"/>
                <w:b/>
              </w:rPr>
            </w:pPr>
            <w:r w:rsidRPr="00BB048E">
              <w:rPr>
                <w:rFonts w:cs="Arial"/>
                <w:b/>
              </w:rPr>
              <w:t xml:space="preserve">THIS FORM MUST BE SUBMITTED AS A WORD FILE VIA EMAIL TO: </w:t>
            </w:r>
            <w:hyperlink r:id="rId7" w:history="1">
              <w:r w:rsidRPr="00BB048E">
                <w:rPr>
                  <w:rStyle w:val="Hyperlink"/>
                  <w:rFonts w:cs="Arial"/>
                  <w:b/>
                </w:rPr>
                <w:t>iacuc@msu.edu</w:t>
              </w:r>
            </w:hyperlink>
          </w:p>
        </w:tc>
      </w:tr>
      <w:tr w:rsidR="001873B9" w:rsidRPr="00BB048E" w:rsidTr="00700D5F">
        <w:trPr>
          <w:trHeight w:val="475"/>
        </w:trPr>
        <w:tc>
          <w:tcPr>
            <w:tcW w:w="6602" w:type="dxa"/>
            <w:gridSpan w:val="3"/>
            <w:shd w:val="clear" w:color="auto" w:fill="auto"/>
          </w:tcPr>
          <w:p w:rsidR="001873B9" w:rsidRPr="00BB048E" w:rsidRDefault="001873B9" w:rsidP="001873B9">
            <w:r w:rsidRPr="00BB048E">
              <w:rPr>
                <w:sz w:val="12"/>
                <w:szCs w:val="12"/>
              </w:rPr>
              <w:t>Faculty Member:</w:t>
            </w:r>
          </w:p>
          <w:p w:rsidR="001873B9" w:rsidRPr="00BB048E" w:rsidRDefault="001873B9" w:rsidP="001873B9"/>
        </w:tc>
        <w:tc>
          <w:tcPr>
            <w:tcW w:w="4414" w:type="dxa"/>
            <w:gridSpan w:val="2"/>
            <w:shd w:val="clear" w:color="auto" w:fill="auto"/>
          </w:tcPr>
          <w:p w:rsidR="001873B9" w:rsidRPr="00BB048E" w:rsidRDefault="001873B9" w:rsidP="001873B9">
            <w:r w:rsidRPr="00BB048E">
              <w:rPr>
                <w:sz w:val="12"/>
                <w:szCs w:val="12"/>
              </w:rPr>
              <w:t xml:space="preserve">Primary </w:t>
            </w:r>
            <w:r w:rsidR="002D4772" w:rsidRPr="00BB048E">
              <w:rPr>
                <w:sz w:val="12"/>
                <w:szCs w:val="12"/>
              </w:rPr>
              <w:t>College:</w:t>
            </w:r>
          </w:p>
          <w:p w:rsidR="001873B9" w:rsidRPr="00BB048E" w:rsidRDefault="001873B9" w:rsidP="001873B9"/>
        </w:tc>
      </w:tr>
      <w:tr w:rsidR="001873B9" w:rsidRPr="00BB048E" w:rsidTr="00700D5F">
        <w:trPr>
          <w:trHeight w:val="475"/>
        </w:trPr>
        <w:tc>
          <w:tcPr>
            <w:tcW w:w="6602" w:type="dxa"/>
            <w:gridSpan w:val="3"/>
            <w:shd w:val="clear" w:color="auto" w:fill="auto"/>
          </w:tcPr>
          <w:p w:rsidR="001873B9" w:rsidRPr="00BB048E" w:rsidRDefault="001873B9" w:rsidP="001873B9">
            <w:r w:rsidRPr="00BB048E">
              <w:rPr>
                <w:sz w:val="12"/>
                <w:szCs w:val="12"/>
              </w:rPr>
              <w:t>Department:</w:t>
            </w:r>
          </w:p>
          <w:p w:rsidR="001873B9" w:rsidRPr="00BB048E" w:rsidRDefault="001873B9" w:rsidP="001873B9"/>
        </w:tc>
        <w:tc>
          <w:tcPr>
            <w:tcW w:w="4414" w:type="dxa"/>
            <w:gridSpan w:val="2"/>
            <w:shd w:val="clear" w:color="auto" w:fill="auto"/>
          </w:tcPr>
          <w:p w:rsidR="001873B9" w:rsidRPr="00BB048E" w:rsidRDefault="001873B9" w:rsidP="001873B9">
            <w:r w:rsidRPr="00BB048E">
              <w:rPr>
                <w:sz w:val="12"/>
                <w:szCs w:val="12"/>
              </w:rPr>
              <w:t>Campus Phone:</w:t>
            </w:r>
          </w:p>
          <w:p w:rsidR="001873B9" w:rsidRPr="00BB048E" w:rsidRDefault="001873B9" w:rsidP="001873B9"/>
        </w:tc>
      </w:tr>
      <w:tr w:rsidR="001873B9" w:rsidRPr="00BB048E" w:rsidTr="00700D5F">
        <w:trPr>
          <w:trHeight w:val="475"/>
        </w:trPr>
        <w:tc>
          <w:tcPr>
            <w:tcW w:w="6602" w:type="dxa"/>
            <w:gridSpan w:val="3"/>
            <w:shd w:val="clear" w:color="auto" w:fill="auto"/>
          </w:tcPr>
          <w:p w:rsidR="001873B9" w:rsidRPr="00BB048E" w:rsidRDefault="001873B9" w:rsidP="001873B9">
            <w:r w:rsidRPr="00BB048E">
              <w:rPr>
                <w:sz w:val="12"/>
                <w:szCs w:val="12"/>
              </w:rPr>
              <w:t>Campus Address:</w:t>
            </w:r>
          </w:p>
          <w:p w:rsidR="001873B9" w:rsidRPr="00BB048E" w:rsidRDefault="001873B9" w:rsidP="001873B9">
            <w:pPr>
              <w:rPr>
                <w:rFonts w:cs="Arial"/>
              </w:rPr>
            </w:pPr>
          </w:p>
        </w:tc>
        <w:tc>
          <w:tcPr>
            <w:tcW w:w="4414" w:type="dxa"/>
            <w:gridSpan w:val="2"/>
            <w:shd w:val="clear" w:color="auto" w:fill="auto"/>
          </w:tcPr>
          <w:p w:rsidR="001873B9" w:rsidRPr="00BB048E" w:rsidRDefault="001873B9" w:rsidP="001873B9">
            <w:r w:rsidRPr="00BB048E">
              <w:rPr>
                <w:sz w:val="12"/>
                <w:szCs w:val="12"/>
              </w:rPr>
              <w:t>Fax Number:</w:t>
            </w:r>
          </w:p>
          <w:p w:rsidR="001873B9" w:rsidRPr="00BB048E" w:rsidRDefault="001873B9" w:rsidP="001873B9"/>
        </w:tc>
      </w:tr>
      <w:tr w:rsidR="001873B9" w:rsidRPr="00BB048E" w:rsidTr="00700D5F">
        <w:trPr>
          <w:trHeight w:val="475"/>
        </w:trPr>
        <w:tc>
          <w:tcPr>
            <w:tcW w:w="6602" w:type="dxa"/>
            <w:gridSpan w:val="3"/>
            <w:shd w:val="clear" w:color="auto" w:fill="auto"/>
          </w:tcPr>
          <w:p w:rsidR="001873B9" w:rsidRPr="00BB048E" w:rsidRDefault="001873B9" w:rsidP="001873B9">
            <w:r w:rsidRPr="00BB048E">
              <w:rPr>
                <w:sz w:val="12"/>
                <w:szCs w:val="12"/>
              </w:rPr>
              <w:t>Email Address:</w:t>
            </w:r>
          </w:p>
          <w:p w:rsidR="001873B9" w:rsidRPr="00BB048E" w:rsidRDefault="001873B9" w:rsidP="001873B9"/>
        </w:tc>
        <w:tc>
          <w:tcPr>
            <w:tcW w:w="4414" w:type="dxa"/>
            <w:gridSpan w:val="2"/>
            <w:shd w:val="clear" w:color="auto" w:fill="auto"/>
          </w:tcPr>
          <w:p w:rsidR="001873B9" w:rsidRPr="00BB048E" w:rsidRDefault="001873B9" w:rsidP="001873B9">
            <w:r w:rsidRPr="00BB048E">
              <w:rPr>
                <w:sz w:val="12"/>
                <w:szCs w:val="12"/>
              </w:rPr>
              <w:t>Species:</w:t>
            </w:r>
          </w:p>
          <w:p w:rsidR="001873B9" w:rsidRPr="00BB048E" w:rsidRDefault="001873B9" w:rsidP="001873B9"/>
        </w:tc>
      </w:tr>
      <w:tr w:rsidR="001873B9" w:rsidRPr="00BB048E" w:rsidTr="00700D5F">
        <w:trPr>
          <w:trHeight w:val="467"/>
        </w:trPr>
        <w:tc>
          <w:tcPr>
            <w:tcW w:w="6602" w:type="dxa"/>
            <w:gridSpan w:val="3"/>
            <w:shd w:val="clear" w:color="auto" w:fill="auto"/>
          </w:tcPr>
          <w:p w:rsidR="001873B9" w:rsidRPr="00BB048E" w:rsidRDefault="001873B9" w:rsidP="001873B9">
            <w:r w:rsidRPr="00BB048E">
              <w:rPr>
                <w:sz w:val="12"/>
                <w:szCs w:val="12"/>
              </w:rPr>
              <w:t>Title of Project:</w:t>
            </w:r>
          </w:p>
          <w:p w:rsidR="001873B9" w:rsidRPr="00BB048E" w:rsidRDefault="001873B9" w:rsidP="00DE4659">
            <w:pPr>
              <w:rPr>
                <w:sz w:val="12"/>
                <w:szCs w:val="12"/>
              </w:rPr>
            </w:pPr>
          </w:p>
        </w:tc>
        <w:tc>
          <w:tcPr>
            <w:tcW w:w="4414" w:type="dxa"/>
            <w:gridSpan w:val="2"/>
            <w:shd w:val="clear" w:color="auto" w:fill="auto"/>
          </w:tcPr>
          <w:p w:rsidR="001873B9" w:rsidRPr="00BB048E" w:rsidRDefault="001873B9" w:rsidP="001873B9">
            <w:r w:rsidRPr="00BB048E">
              <w:rPr>
                <w:sz w:val="12"/>
                <w:szCs w:val="12"/>
              </w:rPr>
              <w:t>Funded by:</w:t>
            </w:r>
          </w:p>
          <w:p w:rsidR="001873B9" w:rsidRPr="00BB048E" w:rsidRDefault="001873B9" w:rsidP="001873B9"/>
        </w:tc>
      </w:tr>
      <w:tr w:rsidR="00D330B8" w:rsidRPr="00BB048E" w:rsidTr="00700D5F">
        <w:trPr>
          <w:trHeight w:val="360"/>
        </w:trPr>
        <w:tc>
          <w:tcPr>
            <w:tcW w:w="317" w:type="dxa"/>
            <w:shd w:val="clear" w:color="auto" w:fill="auto"/>
            <w:vAlign w:val="center"/>
          </w:tcPr>
          <w:p w:rsidR="00D330B8" w:rsidRPr="00BB048E" w:rsidRDefault="00D330B8" w:rsidP="005837BC"/>
        </w:tc>
        <w:tc>
          <w:tcPr>
            <w:tcW w:w="10699" w:type="dxa"/>
            <w:gridSpan w:val="4"/>
            <w:vAlign w:val="center"/>
          </w:tcPr>
          <w:p w:rsidR="00D330B8" w:rsidRPr="00BB048E" w:rsidRDefault="00D330B8" w:rsidP="00A52AFF">
            <w:pPr>
              <w:rPr>
                <w:sz w:val="16"/>
                <w:szCs w:val="16"/>
              </w:rPr>
            </w:pPr>
            <w:r w:rsidRPr="00BB048E">
              <w:rPr>
                <w:sz w:val="16"/>
                <w:szCs w:val="16"/>
              </w:rPr>
              <w:t xml:space="preserve">This project is a subcontract from another institution / or this project will have subcontracts with another institution.  </w:t>
            </w:r>
            <w:r w:rsidR="00A52AFF">
              <w:rPr>
                <w:sz w:val="16"/>
                <w:szCs w:val="16"/>
              </w:rPr>
              <w:t xml:space="preserve">In the description below, include </w:t>
            </w:r>
            <w:r w:rsidRPr="00BB048E">
              <w:rPr>
                <w:sz w:val="16"/>
                <w:szCs w:val="16"/>
              </w:rPr>
              <w:t xml:space="preserve"> the</w:t>
            </w:r>
            <w:r w:rsidR="00A52AFF">
              <w:rPr>
                <w:sz w:val="16"/>
                <w:szCs w:val="16"/>
              </w:rPr>
              <w:t xml:space="preserve"> name of the institution, principle investigator, and protocol number</w:t>
            </w:r>
            <w:r w:rsidRPr="00BB048E">
              <w:rPr>
                <w:sz w:val="16"/>
                <w:szCs w:val="16"/>
              </w:rPr>
              <w:t>.</w:t>
            </w:r>
          </w:p>
        </w:tc>
      </w:tr>
      <w:tr w:rsidR="00D330B8" w:rsidRPr="00BB048E" w:rsidTr="00700D5F">
        <w:trPr>
          <w:trHeight w:val="360"/>
        </w:trPr>
        <w:tc>
          <w:tcPr>
            <w:tcW w:w="317" w:type="dxa"/>
            <w:shd w:val="clear" w:color="auto" w:fill="auto"/>
            <w:vAlign w:val="center"/>
          </w:tcPr>
          <w:p w:rsidR="00D330B8" w:rsidRPr="00BB048E" w:rsidRDefault="00D330B8" w:rsidP="005837BC"/>
        </w:tc>
        <w:tc>
          <w:tcPr>
            <w:tcW w:w="10699" w:type="dxa"/>
            <w:gridSpan w:val="4"/>
            <w:vAlign w:val="center"/>
          </w:tcPr>
          <w:p w:rsidR="00D330B8" w:rsidRPr="00BB048E" w:rsidRDefault="00D330B8" w:rsidP="00222269">
            <w:pPr>
              <w:rPr>
                <w:sz w:val="16"/>
                <w:szCs w:val="16"/>
              </w:rPr>
            </w:pPr>
            <w:r w:rsidRPr="00BB048E">
              <w:rPr>
                <w:sz w:val="16"/>
                <w:szCs w:val="16"/>
              </w:rPr>
              <w:t xml:space="preserve">Not using animals in research.  Checked the incorrect box on </w:t>
            </w:r>
            <w:r w:rsidRPr="002642A7">
              <w:rPr>
                <w:sz w:val="16"/>
                <w:szCs w:val="16"/>
              </w:rPr>
              <w:t xml:space="preserve">the </w:t>
            </w:r>
            <w:r w:rsidR="00222269" w:rsidRPr="002642A7">
              <w:rPr>
                <w:sz w:val="16"/>
                <w:szCs w:val="16"/>
              </w:rPr>
              <w:t>Proposal</w:t>
            </w:r>
            <w:r w:rsidRPr="002642A7">
              <w:rPr>
                <w:sz w:val="16"/>
                <w:szCs w:val="16"/>
              </w:rPr>
              <w:t xml:space="preserve"> form</w:t>
            </w:r>
            <w:r w:rsidRPr="00BB048E">
              <w:rPr>
                <w:sz w:val="16"/>
                <w:szCs w:val="16"/>
              </w:rPr>
              <w:t>.</w:t>
            </w:r>
          </w:p>
        </w:tc>
      </w:tr>
      <w:tr w:rsidR="00D330B8" w:rsidRPr="00BB048E" w:rsidTr="00700D5F">
        <w:trPr>
          <w:trHeight w:val="360"/>
        </w:trPr>
        <w:tc>
          <w:tcPr>
            <w:tcW w:w="317" w:type="dxa"/>
            <w:shd w:val="clear" w:color="auto" w:fill="auto"/>
            <w:vAlign w:val="center"/>
          </w:tcPr>
          <w:p w:rsidR="00D330B8" w:rsidRPr="00BB048E" w:rsidRDefault="00D330B8" w:rsidP="005837BC"/>
        </w:tc>
        <w:tc>
          <w:tcPr>
            <w:tcW w:w="10699" w:type="dxa"/>
            <w:gridSpan w:val="4"/>
            <w:vAlign w:val="center"/>
          </w:tcPr>
          <w:p w:rsidR="00D330B8" w:rsidRPr="00BB048E" w:rsidRDefault="00D330B8" w:rsidP="00A8559D">
            <w:pPr>
              <w:rPr>
                <w:sz w:val="16"/>
                <w:szCs w:val="16"/>
              </w:rPr>
            </w:pPr>
            <w:r w:rsidRPr="00BB048E">
              <w:rPr>
                <w:sz w:val="16"/>
                <w:szCs w:val="16"/>
              </w:rPr>
              <w:t>Activities where the primary purpose is wildlife rehabilitation in which the aim is to return the animals to the wild.</w:t>
            </w:r>
          </w:p>
        </w:tc>
      </w:tr>
      <w:tr w:rsidR="00D330B8" w:rsidRPr="00BB048E" w:rsidTr="00700D5F">
        <w:trPr>
          <w:trHeight w:val="360"/>
        </w:trPr>
        <w:tc>
          <w:tcPr>
            <w:tcW w:w="317" w:type="dxa"/>
            <w:shd w:val="clear" w:color="auto" w:fill="auto"/>
            <w:vAlign w:val="center"/>
          </w:tcPr>
          <w:p w:rsidR="00D330B8" w:rsidRPr="00BB048E" w:rsidRDefault="00D330B8" w:rsidP="005837BC"/>
        </w:tc>
        <w:tc>
          <w:tcPr>
            <w:tcW w:w="10699" w:type="dxa"/>
            <w:gridSpan w:val="4"/>
            <w:vAlign w:val="center"/>
          </w:tcPr>
          <w:p w:rsidR="00D330B8" w:rsidRPr="00BB048E" w:rsidRDefault="00D330B8" w:rsidP="00A8559D">
            <w:pPr>
              <w:rPr>
                <w:sz w:val="16"/>
                <w:szCs w:val="16"/>
              </w:rPr>
            </w:pPr>
            <w:r w:rsidRPr="00BB048E">
              <w:rPr>
                <w:sz w:val="16"/>
                <w:szCs w:val="16"/>
              </w:rPr>
              <w:t>Activities that are standard veterinary care.</w:t>
            </w:r>
          </w:p>
        </w:tc>
      </w:tr>
      <w:tr w:rsidR="00D330B8" w:rsidRPr="00BB048E" w:rsidTr="00700D5F">
        <w:trPr>
          <w:trHeight w:val="360"/>
        </w:trPr>
        <w:tc>
          <w:tcPr>
            <w:tcW w:w="317" w:type="dxa"/>
            <w:shd w:val="clear" w:color="auto" w:fill="auto"/>
            <w:vAlign w:val="center"/>
          </w:tcPr>
          <w:p w:rsidR="00D330B8" w:rsidRPr="00BB048E" w:rsidRDefault="00D330B8" w:rsidP="005837BC"/>
        </w:tc>
        <w:tc>
          <w:tcPr>
            <w:tcW w:w="10699" w:type="dxa"/>
            <w:gridSpan w:val="4"/>
            <w:vAlign w:val="center"/>
          </w:tcPr>
          <w:p w:rsidR="00D330B8" w:rsidRPr="00BB048E" w:rsidRDefault="00D330B8" w:rsidP="00A8559D">
            <w:pPr>
              <w:rPr>
                <w:sz w:val="16"/>
                <w:szCs w:val="16"/>
              </w:rPr>
            </w:pPr>
            <w:r w:rsidRPr="00BB048E">
              <w:rPr>
                <w:sz w:val="16"/>
                <w:szCs w:val="16"/>
              </w:rPr>
              <w:t>Blood donor animals not involved in teaching, research or outreach activities.</w:t>
            </w:r>
          </w:p>
        </w:tc>
      </w:tr>
      <w:tr w:rsidR="00D330B8" w:rsidRPr="00BB048E" w:rsidTr="00700D5F">
        <w:trPr>
          <w:trHeight w:val="475"/>
        </w:trPr>
        <w:tc>
          <w:tcPr>
            <w:tcW w:w="317" w:type="dxa"/>
            <w:shd w:val="clear" w:color="auto" w:fill="auto"/>
            <w:vAlign w:val="center"/>
          </w:tcPr>
          <w:p w:rsidR="00D330B8" w:rsidRPr="00BB048E" w:rsidRDefault="00D330B8" w:rsidP="005837BC"/>
        </w:tc>
        <w:tc>
          <w:tcPr>
            <w:tcW w:w="10699" w:type="dxa"/>
            <w:gridSpan w:val="4"/>
            <w:vAlign w:val="center"/>
          </w:tcPr>
          <w:p w:rsidR="00D330B8" w:rsidRPr="00BB048E" w:rsidRDefault="00D330B8" w:rsidP="00A8559D">
            <w:pPr>
              <w:rPr>
                <w:sz w:val="16"/>
                <w:szCs w:val="16"/>
              </w:rPr>
            </w:pPr>
            <w:r w:rsidRPr="00BB048E">
              <w:rPr>
                <w:sz w:val="16"/>
                <w:szCs w:val="16"/>
              </w:rPr>
              <w:t>“Umbrella” projects, when funding is approved yet specific experimental designs are not known at this time, with the understanding that an animal use form will be submitted and must be reviewed and approved by the IACUC prior to any animal use.</w:t>
            </w:r>
          </w:p>
        </w:tc>
      </w:tr>
      <w:tr w:rsidR="00D330B8" w:rsidRPr="00BB048E" w:rsidTr="00700D5F">
        <w:trPr>
          <w:trHeight w:val="360"/>
        </w:trPr>
        <w:tc>
          <w:tcPr>
            <w:tcW w:w="317" w:type="dxa"/>
            <w:shd w:val="clear" w:color="auto" w:fill="auto"/>
            <w:vAlign w:val="center"/>
          </w:tcPr>
          <w:p w:rsidR="00D330B8" w:rsidRPr="00BB048E" w:rsidRDefault="00D330B8" w:rsidP="005837BC"/>
        </w:tc>
        <w:tc>
          <w:tcPr>
            <w:tcW w:w="10699" w:type="dxa"/>
            <w:gridSpan w:val="4"/>
            <w:vAlign w:val="center"/>
          </w:tcPr>
          <w:p w:rsidR="00D330B8" w:rsidRPr="00BB048E" w:rsidRDefault="00D330B8" w:rsidP="00A8559D">
            <w:pPr>
              <w:rPr>
                <w:sz w:val="16"/>
                <w:szCs w:val="16"/>
              </w:rPr>
            </w:pPr>
            <w:r w:rsidRPr="00BB048E">
              <w:rPr>
                <w:sz w:val="16"/>
                <w:szCs w:val="16"/>
              </w:rPr>
              <w:t>Projects where domesticated vertebrates are only observed and kept under generally accepted agricultural management practices.</w:t>
            </w:r>
          </w:p>
        </w:tc>
      </w:tr>
      <w:tr w:rsidR="00D330B8" w:rsidRPr="00BB048E" w:rsidTr="00700D5F">
        <w:trPr>
          <w:trHeight w:val="360"/>
        </w:trPr>
        <w:tc>
          <w:tcPr>
            <w:tcW w:w="317" w:type="dxa"/>
            <w:shd w:val="clear" w:color="auto" w:fill="auto"/>
            <w:vAlign w:val="center"/>
          </w:tcPr>
          <w:p w:rsidR="00D330B8" w:rsidRPr="00BB048E" w:rsidRDefault="00D330B8" w:rsidP="005837BC"/>
        </w:tc>
        <w:tc>
          <w:tcPr>
            <w:tcW w:w="10699" w:type="dxa"/>
            <w:gridSpan w:val="4"/>
            <w:vAlign w:val="center"/>
          </w:tcPr>
          <w:p w:rsidR="00D330B8" w:rsidRPr="00BB048E" w:rsidRDefault="00D330B8" w:rsidP="00A8559D">
            <w:pPr>
              <w:rPr>
                <w:sz w:val="16"/>
                <w:szCs w:val="16"/>
              </w:rPr>
            </w:pPr>
            <w:r w:rsidRPr="00BB048E">
              <w:rPr>
                <w:sz w:val="16"/>
                <w:szCs w:val="16"/>
              </w:rPr>
              <w:t>Teaching demonstrations of privately owned animals with no student – animal contact during the demonstration.</w:t>
            </w:r>
          </w:p>
        </w:tc>
      </w:tr>
      <w:tr w:rsidR="00D330B8" w:rsidRPr="00BB048E" w:rsidTr="00700D5F">
        <w:trPr>
          <w:trHeight w:val="360"/>
        </w:trPr>
        <w:tc>
          <w:tcPr>
            <w:tcW w:w="317" w:type="dxa"/>
            <w:shd w:val="clear" w:color="auto" w:fill="auto"/>
            <w:vAlign w:val="center"/>
          </w:tcPr>
          <w:p w:rsidR="00D330B8" w:rsidRPr="00BB048E" w:rsidRDefault="00D330B8" w:rsidP="005837BC"/>
        </w:tc>
        <w:tc>
          <w:tcPr>
            <w:tcW w:w="10699" w:type="dxa"/>
            <w:gridSpan w:val="4"/>
            <w:tcBorders>
              <w:bottom w:val="single" w:sz="4" w:space="0" w:color="000000"/>
            </w:tcBorders>
            <w:vAlign w:val="center"/>
          </w:tcPr>
          <w:p w:rsidR="00D330B8" w:rsidRPr="00BB048E" w:rsidRDefault="00D330B8" w:rsidP="00A8559D">
            <w:pPr>
              <w:rPr>
                <w:sz w:val="16"/>
                <w:szCs w:val="16"/>
              </w:rPr>
            </w:pPr>
            <w:r w:rsidRPr="00BB048E">
              <w:rPr>
                <w:sz w:val="16"/>
                <w:szCs w:val="16"/>
              </w:rPr>
              <w:t>Project where animals/wild vertebrates are observed undisturbed in their natural habitat.</w:t>
            </w:r>
          </w:p>
        </w:tc>
      </w:tr>
      <w:tr w:rsidR="00A8559D" w:rsidRPr="00BB048E" w:rsidTr="00700D5F">
        <w:trPr>
          <w:trHeight w:val="288"/>
        </w:trPr>
        <w:tc>
          <w:tcPr>
            <w:tcW w:w="317" w:type="dxa"/>
            <w:vMerge w:val="restart"/>
            <w:shd w:val="clear" w:color="auto" w:fill="auto"/>
            <w:vAlign w:val="center"/>
          </w:tcPr>
          <w:p w:rsidR="00A8559D" w:rsidRPr="00BB048E" w:rsidRDefault="00A8559D" w:rsidP="005837BC"/>
        </w:tc>
        <w:tc>
          <w:tcPr>
            <w:tcW w:w="10699" w:type="dxa"/>
            <w:gridSpan w:val="4"/>
            <w:tcBorders>
              <w:bottom w:val="nil"/>
            </w:tcBorders>
            <w:vAlign w:val="center"/>
          </w:tcPr>
          <w:p w:rsidR="00A8559D" w:rsidRPr="00BB048E" w:rsidRDefault="002D4772" w:rsidP="00700D5F">
            <w:pPr>
              <w:rPr>
                <w:sz w:val="16"/>
                <w:szCs w:val="16"/>
              </w:rPr>
            </w:pPr>
            <w:r w:rsidRPr="002642A7">
              <w:rPr>
                <w:sz w:val="16"/>
                <w:szCs w:val="16"/>
              </w:rPr>
              <w:t xml:space="preserve">Research / teaching </w:t>
            </w:r>
            <w:r w:rsidR="00A8559D" w:rsidRPr="002642A7">
              <w:rPr>
                <w:sz w:val="16"/>
                <w:szCs w:val="16"/>
              </w:rPr>
              <w:t>involves</w:t>
            </w:r>
            <w:r w:rsidR="00A8559D">
              <w:rPr>
                <w:sz w:val="16"/>
                <w:szCs w:val="16"/>
              </w:rPr>
              <w:t xml:space="preserve"> tissues or fluids that are:</w:t>
            </w:r>
            <w:bookmarkStart w:id="0" w:name="_GoBack"/>
            <w:bookmarkEnd w:id="0"/>
          </w:p>
        </w:tc>
      </w:tr>
      <w:tr w:rsidR="00A8559D" w:rsidRPr="00BB048E" w:rsidTr="00700D5F">
        <w:trPr>
          <w:trHeight w:val="288"/>
        </w:trPr>
        <w:tc>
          <w:tcPr>
            <w:tcW w:w="317" w:type="dxa"/>
            <w:vMerge/>
            <w:shd w:val="clear" w:color="auto" w:fill="auto"/>
            <w:vAlign w:val="center"/>
          </w:tcPr>
          <w:p w:rsidR="00A8559D" w:rsidRPr="00BB048E" w:rsidRDefault="00A8559D" w:rsidP="005837BC"/>
        </w:tc>
        <w:tc>
          <w:tcPr>
            <w:tcW w:w="10699" w:type="dxa"/>
            <w:gridSpan w:val="4"/>
            <w:tcBorders>
              <w:top w:val="nil"/>
              <w:bottom w:val="nil"/>
            </w:tcBorders>
            <w:shd w:val="clear" w:color="auto" w:fill="auto"/>
            <w:vAlign w:val="center"/>
          </w:tcPr>
          <w:p w:rsidR="00A8559D" w:rsidRPr="00BB048E" w:rsidRDefault="00A8559D" w:rsidP="00A52AFF">
            <w:pPr>
              <w:ind w:left="-47" w:firstLine="90"/>
              <w:rPr>
                <w:sz w:val="16"/>
                <w:szCs w:val="16"/>
              </w:rPr>
            </w:pPr>
            <w:r>
              <w:rPr>
                <w:sz w:val="16"/>
                <w:szCs w:val="16"/>
              </w:rPr>
              <w:t xml:space="preserve">[   ] </w:t>
            </w:r>
            <w:r w:rsidR="00700D5F">
              <w:rPr>
                <w:sz w:val="16"/>
                <w:szCs w:val="16"/>
              </w:rPr>
              <w:t xml:space="preserve"> </w:t>
            </w:r>
            <w:r>
              <w:rPr>
                <w:sz w:val="16"/>
                <w:szCs w:val="16"/>
              </w:rPr>
              <w:t xml:space="preserve"> </w:t>
            </w:r>
            <w:r w:rsidRPr="00BB048E">
              <w:rPr>
                <w:sz w:val="16"/>
                <w:szCs w:val="16"/>
              </w:rPr>
              <w:t>left over from IACUC approved projects at MSU/other research institutions.</w:t>
            </w:r>
          </w:p>
        </w:tc>
      </w:tr>
      <w:tr w:rsidR="00A8559D" w:rsidRPr="00BB048E" w:rsidTr="00700D5F">
        <w:trPr>
          <w:trHeight w:val="288"/>
        </w:trPr>
        <w:tc>
          <w:tcPr>
            <w:tcW w:w="317" w:type="dxa"/>
            <w:vMerge/>
            <w:shd w:val="clear" w:color="auto" w:fill="auto"/>
            <w:vAlign w:val="center"/>
          </w:tcPr>
          <w:p w:rsidR="00A8559D" w:rsidRPr="00BB048E" w:rsidRDefault="00A8559D" w:rsidP="005837BC"/>
        </w:tc>
        <w:tc>
          <w:tcPr>
            <w:tcW w:w="10699" w:type="dxa"/>
            <w:gridSpan w:val="4"/>
            <w:tcBorders>
              <w:top w:val="nil"/>
              <w:bottom w:val="nil"/>
            </w:tcBorders>
            <w:shd w:val="clear" w:color="auto" w:fill="auto"/>
            <w:vAlign w:val="center"/>
          </w:tcPr>
          <w:p w:rsidR="00A8559D" w:rsidRPr="00BB048E" w:rsidRDefault="00A8559D" w:rsidP="00A52AFF">
            <w:pPr>
              <w:ind w:firstLine="43"/>
              <w:rPr>
                <w:sz w:val="16"/>
                <w:szCs w:val="16"/>
              </w:rPr>
            </w:pPr>
            <w:r>
              <w:rPr>
                <w:sz w:val="16"/>
                <w:szCs w:val="16"/>
              </w:rPr>
              <w:t xml:space="preserve">[   ]   </w:t>
            </w:r>
            <w:r w:rsidRPr="00BB048E">
              <w:rPr>
                <w:sz w:val="16"/>
                <w:szCs w:val="16"/>
              </w:rPr>
              <w:t>left over from diagnostic tests performed by private practitioners or diagnostic laboratories.</w:t>
            </w:r>
          </w:p>
        </w:tc>
      </w:tr>
      <w:tr w:rsidR="00A8559D" w:rsidRPr="00BB048E" w:rsidTr="00700D5F">
        <w:trPr>
          <w:trHeight w:val="288"/>
        </w:trPr>
        <w:tc>
          <w:tcPr>
            <w:tcW w:w="317" w:type="dxa"/>
            <w:vMerge/>
            <w:shd w:val="clear" w:color="auto" w:fill="auto"/>
            <w:vAlign w:val="center"/>
          </w:tcPr>
          <w:p w:rsidR="00A8559D" w:rsidRPr="00BB048E" w:rsidRDefault="00A8559D" w:rsidP="005837BC"/>
        </w:tc>
        <w:tc>
          <w:tcPr>
            <w:tcW w:w="10699" w:type="dxa"/>
            <w:gridSpan w:val="4"/>
            <w:tcBorders>
              <w:top w:val="nil"/>
              <w:bottom w:val="nil"/>
            </w:tcBorders>
            <w:shd w:val="clear" w:color="auto" w:fill="auto"/>
            <w:vAlign w:val="center"/>
          </w:tcPr>
          <w:p w:rsidR="00A8559D" w:rsidRPr="00D330B8" w:rsidRDefault="00A8559D" w:rsidP="002D4772">
            <w:pPr>
              <w:autoSpaceDE w:val="0"/>
              <w:autoSpaceDN w:val="0"/>
              <w:adjustRightInd w:val="0"/>
              <w:ind w:left="403" w:hanging="360"/>
              <w:rPr>
                <w:rFonts w:cs="Arial"/>
                <w:bCs/>
                <w:sz w:val="16"/>
                <w:szCs w:val="16"/>
              </w:rPr>
            </w:pPr>
            <w:r>
              <w:rPr>
                <w:sz w:val="16"/>
                <w:szCs w:val="16"/>
              </w:rPr>
              <w:t xml:space="preserve">[   ]   </w:t>
            </w:r>
            <w:r w:rsidRPr="00BB048E">
              <w:rPr>
                <w:sz w:val="16"/>
                <w:szCs w:val="16"/>
              </w:rPr>
              <w:t xml:space="preserve">harvested from a vertebrate after it is dead. </w:t>
            </w:r>
            <w:r w:rsidRPr="00BB048E">
              <w:rPr>
                <w:rFonts w:cs="Arial"/>
                <w:bCs/>
                <w:sz w:val="16"/>
                <w:szCs w:val="16"/>
              </w:rPr>
              <w:t>(</w:t>
            </w:r>
            <w:r w:rsidRPr="00BB048E">
              <w:rPr>
                <w:rFonts w:cs="Arial"/>
                <w:b/>
                <w:bCs/>
                <w:sz w:val="16"/>
                <w:szCs w:val="16"/>
              </w:rPr>
              <w:t>Note:</w:t>
            </w:r>
            <w:r w:rsidRPr="00BB048E">
              <w:rPr>
                <w:rFonts w:cs="Arial"/>
                <w:bCs/>
                <w:sz w:val="16"/>
                <w:szCs w:val="16"/>
              </w:rPr>
              <w:t xml:space="preserve"> if vertebrate euthanasia occurs in order to supply tissue/fluid for this project, </w:t>
            </w:r>
            <w:r w:rsidR="002D4772">
              <w:rPr>
                <w:rFonts w:cs="Arial"/>
                <w:bCs/>
                <w:sz w:val="16"/>
                <w:szCs w:val="16"/>
              </w:rPr>
              <w:t>a protocol</w:t>
            </w:r>
            <w:r w:rsidR="00700D5F">
              <w:rPr>
                <w:rFonts w:cs="Arial"/>
                <w:bCs/>
                <w:sz w:val="16"/>
                <w:szCs w:val="16"/>
              </w:rPr>
              <w:t xml:space="preserve"> is </w:t>
            </w:r>
            <w:r>
              <w:rPr>
                <w:rFonts w:cs="Arial"/>
                <w:bCs/>
                <w:sz w:val="16"/>
                <w:szCs w:val="16"/>
              </w:rPr>
              <w:t>required)</w:t>
            </w:r>
          </w:p>
        </w:tc>
      </w:tr>
      <w:tr w:rsidR="00A8559D" w:rsidRPr="00BB048E" w:rsidTr="00700D5F">
        <w:trPr>
          <w:trHeight w:val="288"/>
        </w:trPr>
        <w:tc>
          <w:tcPr>
            <w:tcW w:w="317" w:type="dxa"/>
            <w:vMerge/>
            <w:shd w:val="clear" w:color="auto" w:fill="auto"/>
            <w:vAlign w:val="center"/>
          </w:tcPr>
          <w:p w:rsidR="00A8559D" w:rsidRPr="00BB048E" w:rsidRDefault="00A8559D" w:rsidP="005837BC"/>
        </w:tc>
        <w:tc>
          <w:tcPr>
            <w:tcW w:w="10699" w:type="dxa"/>
            <w:gridSpan w:val="4"/>
            <w:tcBorders>
              <w:top w:val="nil"/>
              <w:bottom w:val="nil"/>
            </w:tcBorders>
            <w:shd w:val="clear" w:color="auto" w:fill="auto"/>
            <w:vAlign w:val="center"/>
          </w:tcPr>
          <w:p w:rsidR="00A8559D" w:rsidRPr="00BB048E" w:rsidRDefault="00A8559D" w:rsidP="00A52AFF">
            <w:pPr>
              <w:ind w:firstLine="43"/>
              <w:rPr>
                <w:sz w:val="16"/>
                <w:szCs w:val="16"/>
              </w:rPr>
            </w:pPr>
            <w:r>
              <w:rPr>
                <w:sz w:val="16"/>
                <w:szCs w:val="16"/>
              </w:rPr>
              <w:t xml:space="preserve">[   ]   </w:t>
            </w:r>
            <w:r w:rsidRPr="00BB048E">
              <w:rPr>
                <w:sz w:val="16"/>
                <w:szCs w:val="16"/>
              </w:rPr>
              <w:t>collected using non-invasive techniques (e.g., saliva, free flow urine or feces).  Provide details of collection techniques below.</w:t>
            </w:r>
          </w:p>
        </w:tc>
      </w:tr>
      <w:tr w:rsidR="00A8559D" w:rsidRPr="00BB048E" w:rsidTr="00700D5F">
        <w:trPr>
          <w:trHeight w:val="288"/>
        </w:trPr>
        <w:tc>
          <w:tcPr>
            <w:tcW w:w="317" w:type="dxa"/>
            <w:vMerge/>
            <w:shd w:val="clear" w:color="auto" w:fill="auto"/>
            <w:vAlign w:val="center"/>
          </w:tcPr>
          <w:p w:rsidR="00A8559D" w:rsidRPr="00BB048E" w:rsidRDefault="00A8559D" w:rsidP="005837BC"/>
        </w:tc>
        <w:tc>
          <w:tcPr>
            <w:tcW w:w="10699" w:type="dxa"/>
            <w:gridSpan w:val="4"/>
            <w:tcBorders>
              <w:top w:val="nil"/>
              <w:bottom w:val="nil"/>
            </w:tcBorders>
            <w:shd w:val="clear" w:color="auto" w:fill="auto"/>
            <w:vAlign w:val="center"/>
          </w:tcPr>
          <w:p w:rsidR="00A8559D" w:rsidRPr="00BB048E" w:rsidRDefault="00A8559D" w:rsidP="00A52AFF">
            <w:pPr>
              <w:ind w:firstLine="43"/>
              <w:rPr>
                <w:sz w:val="16"/>
                <w:szCs w:val="16"/>
              </w:rPr>
            </w:pPr>
            <w:r>
              <w:rPr>
                <w:sz w:val="16"/>
                <w:szCs w:val="16"/>
              </w:rPr>
              <w:t xml:space="preserve">[   ]   </w:t>
            </w:r>
            <w:r w:rsidRPr="00BB048E">
              <w:rPr>
                <w:sz w:val="16"/>
                <w:szCs w:val="16"/>
              </w:rPr>
              <w:t>coming from an established cell line.</w:t>
            </w:r>
          </w:p>
        </w:tc>
      </w:tr>
      <w:tr w:rsidR="00A8559D" w:rsidRPr="00BB048E" w:rsidTr="00700D5F">
        <w:trPr>
          <w:trHeight w:val="360"/>
        </w:trPr>
        <w:tc>
          <w:tcPr>
            <w:tcW w:w="317" w:type="dxa"/>
            <w:shd w:val="clear" w:color="auto" w:fill="auto"/>
            <w:vAlign w:val="center"/>
          </w:tcPr>
          <w:p w:rsidR="00A8559D" w:rsidRPr="00BB048E" w:rsidRDefault="00A8559D" w:rsidP="005837BC"/>
        </w:tc>
        <w:tc>
          <w:tcPr>
            <w:tcW w:w="10699" w:type="dxa"/>
            <w:gridSpan w:val="4"/>
            <w:vAlign w:val="center"/>
          </w:tcPr>
          <w:p w:rsidR="00A8559D" w:rsidRPr="00BB048E" w:rsidRDefault="00A8559D" w:rsidP="00A8559D">
            <w:pPr>
              <w:rPr>
                <w:sz w:val="16"/>
                <w:szCs w:val="16"/>
              </w:rPr>
            </w:pPr>
            <w:r w:rsidRPr="00BB048E">
              <w:rPr>
                <w:sz w:val="16"/>
                <w:szCs w:val="16"/>
              </w:rPr>
              <w:t>Project involves retrieval of data from paper or electronic records.</w:t>
            </w:r>
          </w:p>
        </w:tc>
      </w:tr>
      <w:tr w:rsidR="00A8559D" w:rsidRPr="00BB048E" w:rsidTr="00700D5F">
        <w:trPr>
          <w:trHeight w:val="638"/>
        </w:trPr>
        <w:tc>
          <w:tcPr>
            <w:tcW w:w="317" w:type="dxa"/>
            <w:shd w:val="clear" w:color="auto" w:fill="auto"/>
            <w:vAlign w:val="center"/>
          </w:tcPr>
          <w:p w:rsidR="00A8559D" w:rsidRPr="00BB048E" w:rsidRDefault="00A8559D" w:rsidP="005837BC"/>
        </w:tc>
        <w:tc>
          <w:tcPr>
            <w:tcW w:w="10699" w:type="dxa"/>
            <w:gridSpan w:val="4"/>
            <w:vAlign w:val="center"/>
          </w:tcPr>
          <w:p w:rsidR="00A8559D" w:rsidRPr="00BB048E" w:rsidRDefault="00A8559D" w:rsidP="002D4772">
            <w:pPr>
              <w:rPr>
                <w:sz w:val="16"/>
                <w:szCs w:val="16"/>
              </w:rPr>
            </w:pPr>
            <w:r w:rsidRPr="00BB048E">
              <w:rPr>
                <w:sz w:val="16"/>
                <w:szCs w:val="16"/>
              </w:rPr>
              <w:t xml:space="preserve">When blood is being drawn as part of an approved SOP, </w:t>
            </w:r>
            <w:r w:rsidR="002D4772">
              <w:rPr>
                <w:sz w:val="16"/>
                <w:szCs w:val="16"/>
              </w:rPr>
              <w:t>protocol</w:t>
            </w:r>
            <w:r w:rsidRPr="00BB048E">
              <w:rPr>
                <w:sz w:val="16"/>
                <w:szCs w:val="16"/>
              </w:rPr>
              <w:t xml:space="preserve"> or standard veterinary practice, an additional amount CAN BE taken that will not compromise the animal’s health.  Provide SOP and </w:t>
            </w:r>
            <w:r w:rsidR="002D4772">
              <w:rPr>
                <w:sz w:val="16"/>
                <w:szCs w:val="16"/>
              </w:rPr>
              <w:t xml:space="preserve">protocol </w:t>
            </w:r>
            <w:r w:rsidRPr="00BB048E">
              <w:rPr>
                <w:sz w:val="16"/>
                <w:szCs w:val="16"/>
              </w:rPr>
              <w:t xml:space="preserve"># below.  Provide information on the reason for the blood sample and specify the amount per animal.  For guidelines on safe volumes of blood draws, see </w:t>
            </w:r>
            <w:hyperlink r:id="rId8" w:history="1">
              <w:r w:rsidRPr="00BB048E">
                <w:rPr>
                  <w:rStyle w:val="Hyperlink"/>
                  <w:sz w:val="16"/>
                  <w:szCs w:val="16"/>
                </w:rPr>
                <w:t>http://www.ahc.umn.edu/rar/blood.html</w:t>
              </w:r>
            </w:hyperlink>
          </w:p>
        </w:tc>
      </w:tr>
      <w:tr w:rsidR="00A8559D" w:rsidRPr="00BB048E" w:rsidTr="00700D5F">
        <w:trPr>
          <w:trHeight w:val="360"/>
        </w:trPr>
        <w:tc>
          <w:tcPr>
            <w:tcW w:w="317" w:type="dxa"/>
            <w:shd w:val="clear" w:color="auto" w:fill="auto"/>
            <w:vAlign w:val="center"/>
          </w:tcPr>
          <w:p w:rsidR="00A8559D" w:rsidRPr="00BB048E" w:rsidRDefault="00A8559D" w:rsidP="005837BC"/>
        </w:tc>
        <w:tc>
          <w:tcPr>
            <w:tcW w:w="10699" w:type="dxa"/>
            <w:gridSpan w:val="4"/>
            <w:vAlign w:val="center"/>
          </w:tcPr>
          <w:p w:rsidR="00A8559D" w:rsidRPr="00BB048E" w:rsidRDefault="00A8559D" w:rsidP="00A8559D">
            <w:pPr>
              <w:rPr>
                <w:sz w:val="16"/>
                <w:szCs w:val="16"/>
              </w:rPr>
            </w:pPr>
            <w:r w:rsidRPr="00BB048E">
              <w:rPr>
                <w:sz w:val="16"/>
                <w:szCs w:val="16"/>
              </w:rPr>
              <w:t>Project that uses vertebrate non-mammalian embryos that are less than the half-way point of the incubation period.</w:t>
            </w:r>
          </w:p>
        </w:tc>
      </w:tr>
      <w:tr w:rsidR="00A8559D" w:rsidRPr="00BB048E" w:rsidTr="00700D5F">
        <w:trPr>
          <w:trHeight w:val="360"/>
        </w:trPr>
        <w:tc>
          <w:tcPr>
            <w:tcW w:w="317" w:type="dxa"/>
            <w:shd w:val="clear" w:color="auto" w:fill="auto"/>
            <w:vAlign w:val="center"/>
          </w:tcPr>
          <w:p w:rsidR="00A8559D" w:rsidRPr="00BB048E" w:rsidRDefault="00A8559D" w:rsidP="005837BC"/>
        </w:tc>
        <w:tc>
          <w:tcPr>
            <w:tcW w:w="10699" w:type="dxa"/>
            <w:gridSpan w:val="4"/>
            <w:vAlign w:val="center"/>
          </w:tcPr>
          <w:p w:rsidR="00A8559D" w:rsidRPr="00BB048E" w:rsidRDefault="00A8559D" w:rsidP="00A8559D">
            <w:pPr>
              <w:rPr>
                <w:sz w:val="16"/>
                <w:szCs w:val="16"/>
              </w:rPr>
            </w:pPr>
            <w:r w:rsidRPr="00BB048E">
              <w:rPr>
                <w:sz w:val="16"/>
                <w:szCs w:val="16"/>
              </w:rPr>
              <w:t>Projects that have current IACUC approval at another institution.  Provide Institution and email/phone number of the IACUC office below.</w:t>
            </w:r>
          </w:p>
        </w:tc>
      </w:tr>
      <w:tr w:rsidR="00A8559D" w:rsidRPr="00BB048E" w:rsidTr="00700D5F">
        <w:trPr>
          <w:trHeight w:val="360"/>
        </w:trPr>
        <w:tc>
          <w:tcPr>
            <w:tcW w:w="317" w:type="dxa"/>
            <w:shd w:val="clear" w:color="auto" w:fill="auto"/>
            <w:vAlign w:val="center"/>
          </w:tcPr>
          <w:p w:rsidR="00A8559D" w:rsidRPr="00BB048E" w:rsidRDefault="00A8559D" w:rsidP="005837BC"/>
        </w:tc>
        <w:tc>
          <w:tcPr>
            <w:tcW w:w="10699" w:type="dxa"/>
            <w:gridSpan w:val="4"/>
            <w:vAlign w:val="center"/>
          </w:tcPr>
          <w:p w:rsidR="00A8559D" w:rsidRPr="00BB048E" w:rsidRDefault="00A8559D" w:rsidP="002D4772">
            <w:pPr>
              <w:rPr>
                <w:sz w:val="16"/>
                <w:szCs w:val="16"/>
              </w:rPr>
            </w:pPr>
            <w:r w:rsidRPr="00BB048E">
              <w:rPr>
                <w:sz w:val="16"/>
                <w:szCs w:val="16"/>
              </w:rPr>
              <w:t xml:space="preserve">Grant for salary purposes only.  Provide PI and </w:t>
            </w:r>
            <w:r w:rsidR="002D4772">
              <w:rPr>
                <w:sz w:val="16"/>
                <w:szCs w:val="16"/>
              </w:rPr>
              <w:t xml:space="preserve">protocol </w:t>
            </w:r>
            <w:r w:rsidRPr="00BB048E">
              <w:rPr>
                <w:sz w:val="16"/>
                <w:szCs w:val="16"/>
              </w:rPr>
              <w:t xml:space="preserve"> # that you are listed on and certify that all the experiments you are doing are covered in this </w:t>
            </w:r>
            <w:r w:rsidR="002D4772">
              <w:rPr>
                <w:sz w:val="16"/>
                <w:szCs w:val="16"/>
              </w:rPr>
              <w:t>protocol</w:t>
            </w:r>
            <w:r w:rsidRPr="00BB048E">
              <w:rPr>
                <w:sz w:val="16"/>
                <w:szCs w:val="16"/>
              </w:rPr>
              <w:t>.</w:t>
            </w:r>
          </w:p>
        </w:tc>
      </w:tr>
      <w:tr w:rsidR="00A8559D" w:rsidRPr="00BB048E" w:rsidTr="00700D5F">
        <w:trPr>
          <w:trHeight w:val="360"/>
        </w:trPr>
        <w:tc>
          <w:tcPr>
            <w:tcW w:w="317" w:type="dxa"/>
            <w:shd w:val="clear" w:color="auto" w:fill="auto"/>
            <w:vAlign w:val="center"/>
          </w:tcPr>
          <w:p w:rsidR="00A8559D" w:rsidRPr="00BB048E" w:rsidRDefault="00A8559D" w:rsidP="005837BC"/>
        </w:tc>
        <w:tc>
          <w:tcPr>
            <w:tcW w:w="10699" w:type="dxa"/>
            <w:gridSpan w:val="4"/>
            <w:vAlign w:val="center"/>
          </w:tcPr>
          <w:p w:rsidR="00A8559D" w:rsidRDefault="00A8559D" w:rsidP="00A8559D">
            <w:pPr>
              <w:rPr>
                <w:sz w:val="16"/>
                <w:szCs w:val="16"/>
              </w:rPr>
            </w:pPr>
            <w:r w:rsidRPr="00BB048E">
              <w:rPr>
                <w:sz w:val="16"/>
                <w:szCs w:val="16"/>
              </w:rPr>
              <w:t>Custom Antibody Production</w:t>
            </w:r>
            <w:r>
              <w:rPr>
                <w:sz w:val="16"/>
                <w:szCs w:val="16"/>
              </w:rPr>
              <w:t xml:space="preserve"> (For </w:t>
            </w:r>
            <w:r w:rsidR="00700D5F">
              <w:rPr>
                <w:sz w:val="16"/>
                <w:szCs w:val="16"/>
              </w:rPr>
              <w:t>PHS</w:t>
            </w:r>
            <w:r>
              <w:rPr>
                <w:sz w:val="16"/>
                <w:szCs w:val="16"/>
              </w:rPr>
              <w:t xml:space="preserve"> Funding only)</w:t>
            </w:r>
            <w:r w:rsidRPr="00BB048E">
              <w:rPr>
                <w:sz w:val="16"/>
                <w:szCs w:val="16"/>
              </w:rPr>
              <w:t xml:space="preserve">.  Provide the name of the Custom Antibody House and their NIH Assurance number.  </w:t>
            </w:r>
          </w:p>
          <w:p w:rsidR="00A8559D" w:rsidRPr="00BB048E" w:rsidRDefault="00A8559D" w:rsidP="00A8559D">
            <w:pPr>
              <w:rPr>
                <w:sz w:val="16"/>
                <w:szCs w:val="16"/>
              </w:rPr>
            </w:pPr>
            <w:r w:rsidRPr="00BB048E">
              <w:rPr>
                <w:sz w:val="16"/>
                <w:szCs w:val="16"/>
              </w:rPr>
              <w:t xml:space="preserve">See </w:t>
            </w:r>
            <w:r w:rsidRPr="00BB048E">
              <w:rPr>
                <w:rFonts w:cs="Arial"/>
              </w:rPr>
              <w:t xml:space="preserve"> </w:t>
            </w:r>
            <w:r>
              <w:rPr>
                <w:sz w:val="16"/>
                <w:szCs w:val="16"/>
              </w:rPr>
              <w:t>IG030:  Antibody Production for PHS Funded Research (</w:t>
            </w:r>
            <w:hyperlink r:id="rId9" w:history="1">
              <w:r w:rsidRPr="00400D2C">
                <w:rPr>
                  <w:rStyle w:val="Hyperlink"/>
                  <w:sz w:val="16"/>
                  <w:szCs w:val="16"/>
                </w:rPr>
                <w:t>http://animalcare.msu.edu/guides</w:t>
              </w:r>
            </w:hyperlink>
            <w:r>
              <w:rPr>
                <w:sz w:val="16"/>
                <w:szCs w:val="16"/>
              </w:rPr>
              <w:t>)</w:t>
            </w:r>
          </w:p>
        </w:tc>
      </w:tr>
      <w:tr w:rsidR="00A8559D" w:rsidRPr="00BB048E" w:rsidTr="00700D5F">
        <w:trPr>
          <w:trHeight w:val="360"/>
        </w:trPr>
        <w:tc>
          <w:tcPr>
            <w:tcW w:w="317" w:type="dxa"/>
            <w:shd w:val="clear" w:color="auto" w:fill="auto"/>
            <w:vAlign w:val="center"/>
          </w:tcPr>
          <w:p w:rsidR="00A8559D" w:rsidRPr="00BB048E" w:rsidRDefault="00A8559D" w:rsidP="005837BC"/>
        </w:tc>
        <w:tc>
          <w:tcPr>
            <w:tcW w:w="10699" w:type="dxa"/>
            <w:gridSpan w:val="4"/>
            <w:vAlign w:val="center"/>
          </w:tcPr>
          <w:p w:rsidR="00A8559D" w:rsidRPr="00BB048E" w:rsidRDefault="00A8559D" w:rsidP="00A8559D">
            <w:pPr>
              <w:rPr>
                <w:sz w:val="16"/>
                <w:szCs w:val="16"/>
              </w:rPr>
            </w:pPr>
            <w:r w:rsidRPr="00BB048E">
              <w:rPr>
                <w:sz w:val="16"/>
                <w:szCs w:val="16"/>
              </w:rPr>
              <w:t>Use of cephalopods in research</w:t>
            </w:r>
          </w:p>
        </w:tc>
      </w:tr>
      <w:tr w:rsidR="00A8559D" w:rsidRPr="00BB048E" w:rsidTr="00700D5F">
        <w:trPr>
          <w:trHeight w:val="360"/>
        </w:trPr>
        <w:tc>
          <w:tcPr>
            <w:tcW w:w="317" w:type="dxa"/>
            <w:shd w:val="clear" w:color="auto" w:fill="auto"/>
            <w:vAlign w:val="center"/>
          </w:tcPr>
          <w:p w:rsidR="00A8559D" w:rsidRPr="00BB048E" w:rsidRDefault="00A8559D" w:rsidP="005837BC"/>
        </w:tc>
        <w:tc>
          <w:tcPr>
            <w:tcW w:w="10699" w:type="dxa"/>
            <w:gridSpan w:val="4"/>
            <w:vAlign w:val="center"/>
          </w:tcPr>
          <w:p w:rsidR="00A8559D" w:rsidRPr="00BB048E" w:rsidRDefault="00A8559D" w:rsidP="00A8559D">
            <w:pPr>
              <w:rPr>
                <w:sz w:val="16"/>
                <w:szCs w:val="16"/>
              </w:rPr>
            </w:pPr>
            <w:r w:rsidRPr="00BB048E">
              <w:rPr>
                <w:sz w:val="16"/>
                <w:szCs w:val="16"/>
              </w:rPr>
              <w:t>Work with live animals has been completed, however funding is being extended.</w:t>
            </w:r>
          </w:p>
        </w:tc>
      </w:tr>
      <w:tr w:rsidR="007A2CD9" w:rsidRPr="00BB048E" w:rsidTr="001873B9">
        <w:trPr>
          <w:trHeight w:val="1637"/>
        </w:trPr>
        <w:tc>
          <w:tcPr>
            <w:tcW w:w="11016" w:type="dxa"/>
            <w:gridSpan w:val="5"/>
            <w:shd w:val="clear" w:color="auto" w:fill="auto"/>
          </w:tcPr>
          <w:p w:rsidR="004B07F8" w:rsidRDefault="007A2CD9">
            <w:pPr>
              <w:rPr>
                <w:sz w:val="18"/>
                <w:szCs w:val="18"/>
              </w:rPr>
            </w:pPr>
            <w:r w:rsidRPr="00BB048E">
              <w:rPr>
                <w:sz w:val="18"/>
                <w:szCs w:val="18"/>
              </w:rPr>
              <w:t>BRIEF DESCRIPTION OF THE PROJECT (to be evaluated by the IACUC to determine whether it qualifies for the exemption listed above):</w:t>
            </w:r>
          </w:p>
          <w:p w:rsidR="00700D5F" w:rsidRPr="00BB048E" w:rsidRDefault="00700D5F" w:rsidP="001873B9">
            <w:pPr>
              <w:rPr>
                <w:sz w:val="18"/>
                <w:szCs w:val="18"/>
              </w:rPr>
            </w:pPr>
          </w:p>
        </w:tc>
      </w:tr>
      <w:tr w:rsidR="001873B9" w:rsidRPr="00BB048E" w:rsidTr="00700D5F">
        <w:trPr>
          <w:trHeight w:val="475"/>
        </w:trPr>
        <w:tc>
          <w:tcPr>
            <w:tcW w:w="3672" w:type="dxa"/>
            <w:gridSpan w:val="2"/>
            <w:shd w:val="clear" w:color="auto" w:fill="auto"/>
          </w:tcPr>
          <w:p w:rsidR="001873B9" w:rsidRPr="00BB048E" w:rsidRDefault="001873B9" w:rsidP="001873B9">
            <w:r w:rsidRPr="00BB048E">
              <w:rPr>
                <w:sz w:val="12"/>
                <w:szCs w:val="12"/>
              </w:rPr>
              <w:t>Date Received:</w:t>
            </w:r>
          </w:p>
          <w:p w:rsidR="001873B9" w:rsidRPr="00BB048E" w:rsidRDefault="001873B9" w:rsidP="001873B9">
            <w:pPr>
              <w:jc w:val="center"/>
            </w:pPr>
          </w:p>
        </w:tc>
        <w:tc>
          <w:tcPr>
            <w:tcW w:w="3672" w:type="dxa"/>
            <w:gridSpan w:val="2"/>
            <w:shd w:val="clear" w:color="auto" w:fill="auto"/>
          </w:tcPr>
          <w:p w:rsidR="001873B9" w:rsidRPr="00BB048E" w:rsidRDefault="001873B9" w:rsidP="001873B9">
            <w:r w:rsidRPr="00BB048E">
              <w:rPr>
                <w:sz w:val="12"/>
                <w:szCs w:val="12"/>
              </w:rPr>
              <w:t>Date Approved:</w:t>
            </w:r>
          </w:p>
          <w:p w:rsidR="001873B9" w:rsidRPr="00BB048E" w:rsidRDefault="001873B9" w:rsidP="001873B9">
            <w:pPr>
              <w:jc w:val="center"/>
            </w:pPr>
          </w:p>
        </w:tc>
        <w:tc>
          <w:tcPr>
            <w:tcW w:w="3672" w:type="dxa"/>
            <w:shd w:val="clear" w:color="auto" w:fill="auto"/>
          </w:tcPr>
          <w:p w:rsidR="001873B9" w:rsidRPr="00BB048E" w:rsidRDefault="001873B9" w:rsidP="001873B9">
            <w:r w:rsidRPr="00BB048E">
              <w:rPr>
                <w:sz w:val="12"/>
                <w:szCs w:val="12"/>
              </w:rPr>
              <w:t>Expiration Date (3 years from approved date):</w:t>
            </w:r>
          </w:p>
          <w:p w:rsidR="001873B9" w:rsidRPr="00BB048E" w:rsidRDefault="001873B9" w:rsidP="001873B9">
            <w:pPr>
              <w:jc w:val="center"/>
            </w:pPr>
          </w:p>
        </w:tc>
      </w:tr>
    </w:tbl>
    <w:p w:rsidR="008672D8" w:rsidRDefault="00850259">
      <w:pPr>
        <w:rPr>
          <w:sz w:val="16"/>
          <w:szCs w:val="16"/>
        </w:rPr>
      </w:pPr>
      <w:r>
        <w:rPr>
          <w:sz w:val="16"/>
          <w:szCs w:val="16"/>
        </w:rPr>
        <w:t>February 2019</w:t>
      </w:r>
    </w:p>
    <w:sectPr w:rsidR="008672D8" w:rsidSect="00A25C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D0" w:rsidRDefault="005666D0" w:rsidP="00D330B8">
      <w:r>
        <w:separator/>
      </w:r>
    </w:p>
  </w:endnote>
  <w:endnote w:type="continuationSeparator" w:id="0">
    <w:p w:rsidR="005666D0" w:rsidRDefault="005666D0" w:rsidP="00D3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D0" w:rsidRDefault="005666D0" w:rsidP="00D330B8">
      <w:r>
        <w:separator/>
      </w:r>
    </w:p>
  </w:footnote>
  <w:footnote w:type="continuationSeparator" w:id="0">
    <w:p w:rsidR="005666D0" w:rsidRDefault="005666D0" w:rsidP="00D33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B2E"/>
    <w:multiLevelType w:val="hybridMultilevel"/>
    <w:tmpl w:val="5E2E9020"/>
    <w:lvl w:ilvl="0" w:tplc="7460075A">
      <w:start w:val="4"/>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9E"/>
    <w:rsid w:val="00010238"/>
    <w:rsid w:val="0001703E"/>
    <w:rsid w:val="00021FE4"/>
    <w:rsid w:val="00031DDE"/>
    <w:rsid w:val="000B5FBA"/>
    <w:rsid w:val="000C6150"/>
    <w:rsid w:val="000D1A59"/>
    <w:rsid w:val="000D751E"/>
    <w:rsid w:val="00102661"/>
    <w:rsid w:val="0017757B"/>
    <w:rsid w:val="001873B9"/>
    <w:rsid w:val="001933DC"/>
    <w:rsid w:val="001A395D"/>
    <w:rsid w:val="001B1BE7"/>
    <w:rsid w:val="001C139D"/>
    <w:rsid w:val="001C3861"/>
    <w:rsid w:val="001C39CF"/>
    <w:rsid w:val="001C69BB"/>
    <w:rsid w:val="001C7ADF"/>
    <w:rsid w:val="001D4641"/>
    <w:rsid w:val="001E1B12"/>
    <w:rsid w:val="001E3EF1"/>
    <w:rsid w:val="001F19DF"/>
    <w:rsid w:val="00222269"/>
    <w:rsid w:val="002642A7"/>
    <w:rsid w:val="0027094C"/>
    <w:rsid w:val="00297A4B"/>
    <w:rsid w:val="002D4772"/>
    <w:rsid w:val="0032759A"/>
    <w:rsid w:val="00397FAF"/>
    <w:rsid w:val="003A73E8"/>
    <w:rsid w:val="003F7AAC"/>
    <w:rsid w:val="004208E5"/>
    <w:rsid w:val="004A3BDC"/>
    <w:rsid w:val="004B07F8"/>
    <w:rsid w:val="004B7079"/>
    <w:rsid w:val="004D45CB"/>
    <w:rsid w:val="0053563F"/>
    <w:rsid w:val="005666D0"/>
    <w:rsid w:val="00572EA2"/>
    <w:rsid w:val="005837BC"/>
    <w:rsid w:val="0059212D"/>
    <w:rsid w:val="005D6350"/>
    <w:rsid w:val="005E423F"/>
    <w:rsid w:val="006E7F32"/>
    <w:rsid w:val="00700D5F"/>
    <w:rsid w:val="007901E2"/>
    <w:rsid w:val="007944F2"/>
    <w:rsid w:val="007A2CD9"/>
    <w:rsid w:val="007B6B4A"/>
    <w:rsid w:val="007E52AB"/>
    <w:rsid w:val="00850259"/>
    <w:rsid w:val="008672D8"/>
    <w:rsid w:val="008747D9"/>
    <w:rsid w:val="00885B15"/>
    <w:rsid w:val="009200A9"/>
    <w:rsid w:val="00920E20"/>
    <w:rsid w:val="00951FEE"/>
    <w:rsid w:val="0099164F"/>
    <w:rsid w:val="00A25C9E"/>
    <w:rsid w:val="00A43C1B"/>
    <w:rsid w:val="00A52AFF"/>
    <w:rsid w:val="00A765DF"/>
    <w:rsid w:val="00A8559D"/>
    <w:rsid w:val="00A91FD9"/>
    <w:rsid w:val="00A96C9D"/>
    <w:rsid w:val="00AA134E"/>
    <w:rsid w:val="00AD7638"/>
    <w:rsid w:val="00AE16FA"/>
    <w:rsid w:val="00B10818"/>
    <w:rsid w:val="00B553EB"/>
    <w:rsid w:val="00B5655D"/>
    <w:rsid w:val="00BB048E"/>
    <w:rsid w:val="00BC1D0F"/>
    <w:rsid w:val="00BC5079"/>
    <w:rsid w:val="00BF6EBD"/>
    <w:rsid w:val="00C24BE7"/>
    <w:rsid w:val="00C401FB"/>
    <w:rsid w:val="00CB72C5"/>
    <w:rsid w:val="00CC7B97"/>
    <w:rsid w:val="00CE6D40"/>
    <w:rsid w:val="00D330B8"/>
    <w:rsid w:val="00D51A44"/>
    <w:rsid w:val="00DE4659"/>
    <w:rsid w:val="00E02BAC"/>
    <w:rsid w:val="00E20148"/>
    <w:rsid w:val="00E26BDB"/>
    <w:rsid w:val="00E33894"/>
    <w:rsid w:val="00E65483"/>
    <w:rsid w:val="00EB5BD7"/>
    <w:rsid w:val="00F21222"/>
    <w:rsid w:val="00F7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91AE4-A0B2-4F89-AFD7-7BAE3782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C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21222"/>
    <w:rPr>
      <w:color w:val="0000FF"/>
      <w:u w:val="single"/>
    </w:rPr>
  </w:style>
  <w:style w:type="paragraph" w:styleId="BalloonText">
    <w:name w:val="Balloon Text"/>
    <w:basedOn w:val="Normal"/>
    <w:link w:val="BalloonTextChar"/>
    <w:uiPriority w:val="99"/>
    <w:semiHidden/>
    <w:unhideWhenUsed/>
    <w:rsid w:val="003A73E8"/>
    <w:rPr>
      <w:rFonts w:ascii="Tahoma" w:hAnsi="Tahoma" w:cs="Tahoma"/>
      <w:sz w:val="16"/>
      <w:szCs w:val="16"/>
    </w:rPr>
  </w:style>
  <w:style w:type="character" w:customStyle="1" w:styleId="BalloonTextChar">
    <w:name w:val="Balloon Text Char"/>
    <w:link w:val="BalloonText"/>
    <w:uiPriority w:val="99"/>
    <w:semiHidden/>
    <w:rsid w:val="003A73E8"/>
    <w:rPr>
      <w:rFonts w:ascii="Tahoma" w:hAnsi="Tahoma" w:cs="Tahoma"/>
      <w:sz w:val="16"/>
      <w:szCs w:val="16"/>
    </w:rPr>
  </w:style>
  <w:style w:type="paragraph" w:styleId="Header">
    <w:name w:val="header"/>
    <w:basedOn w:val="Normal"/>
    <w:link w:val="HeaderChar"/>
    <w:uiPriority w:val="99"/>
    <w:unhideWhenUsed/>
    <w:rsid w:val="00D330B8"/>
    <w:pPr>
      <w:tabs>
        <w:tab w:val="center" w:pos="4680"/>
        <w:tab w:val="right" w:pos="9360"/>
      </w:tabs>
    </w:pPr>
  </w:style>
  <w:style w:type="character" w:customStyle="1" w:styleId="HeaderChar">
    <w:name w:val="Header Char"/>
    <w:basedOn w:val="DefaultParagraphFont"/>
    <w:link w:val="Header"/>
    <w:uiPriority w:val="99"/>
    <w:rsid w:val="00D330B8"/>
  </w:style>
  <w:style w:type="paragraph" w:styleId="Footer">
    <w:name w:val="footer"/>
    <w:basedOn w:val="Normal"/>
    <w:link w:val="FooterChar"/>
    <w:uiPriority w:val="99"/>
    <w:unhideWhenUsed/>
    <w:rsid w:val="00D330B8"/>
    <w:pPr>
      <w:tabs>
        <w:tab w:val="center" w:pos="4680"/>
        <w:tab w:val="right" w:pos="9360"/>
      </w:tabs>
    </w:pPr>
  </w:style>
  <w:style w:type="character" w:customStyle="1" w:styleId="FooterChar">
    <w:name w:val="Footer Char"/>
    <w:basedOn w:val="DefaultParagraphFont"/>
    <w:link w:val="Footer"/>
    <w:uiPriority w:val="99"/>
    <w:rsid w:val="00D33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c.umn.edu/rar/blood.html" TargetMode="External"/><Relationship Id="rId3" Type="http://schemas.openxmlformats.org/officeDocument/2006/relationships/settings" Target="settings.xml"/><Relationship Id="rId7" Type="http://schemas.openxmlformats.org/officeDocument/2006/relationships/hyperlink" Target="mailto:iacuc@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nimalcare.msu.edu/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3621</CharactersWithSpaces>
  <SharedDoc>false</SharedDoc>
  <HLinks>
    <vt:vector size="18" baseType="variant">
      <vt:variant>
        <vt:i4>589825</vt:i4>
      </vt:variant>
      <vt:variant>
        <vt:i4>6</vt:i4>
      </vt:variant>
      <vt:variant>
        <vt:i4>0</vt:i4>
      </vt:variant>
      <vt:variant>
        <vt:i4>5</vt:i4>
      </vt:variant>
      <vt:variant>
        <vt:lpwstr>http://animalcare.msu.edu/guides</vt:lpwstr>
      </vt:variant>
      <vt:variant>
        <vt:lpwstr/>
      </vt:variant>
      <vt:variant>
        <vt:i4>5111817</vt:i4>
      </vt:variant>
      <vt:variant>
        <vt:i4>3</vt:i4>
      </vt:variant>
      <vt:variant>
        <vt:i4>0</vt:i4>
      </vt:variant>
      <vt:variant>
        <vt:i4>5</vt:i4>
      </vt:variant>
      <vt:variant>
        <vt:lpwstr>http://www.ahc.umn.edu/rar/blood.html</vt:lpwstr>
      </vt:variant>
      <vt:variant>
        <vt:lpwstr/>
      </vt:variant>
      <vt:variant>
        <vt:i4>196647</vt:i4>
      </vt:variant>
      <vt:variant>
        <vt:i4>0</vt:i4>
      </vt:variant>
      <vt:variant>
        <vt:i4>0</vt:i4>
      </vt:variant>
      <vt:variant>
        <vt:i4>5</vt:i4>
      </vt:variant>
      <vt:variant>
        <vt:lpwstr>mailto:iacuc@msu.edu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flynnc</dc:creator>
  <cp:keywords/>
  <cp:lastModifiedBy>Bauer, Monique</cp:lastModifiedBy>
  <cp:revision>2</cp:revision>
  <cp:lastPrinted>2015-03-04T15:51:00Z</cp:lastPrinted>
  <dcterms:created xsi:type="dcterms:W3CDTF">2019-02-18T21:05:00Z</dcterms:created>
  <dcterms:modified xsi:type="dcterms:W3CDTF">2019-02-18T21:05:00Z</dcterms:modified>
</cp:coreProperties>
</file>